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6BDF" w14:textId="77777777" w:rsidR="00EE69E0" w:rsidRDefault="00000000">
      <w:pPr>
        <w:pStyle w:val="1"/>
        <w:spacing w:before="75" w:line="235" w:lineRule="auto"/>
        <w:ind w:left="2041" w:hanging="1306"/>
      </w:pPr>
      <w:r>
        <w:rPr>
          <w:color w:val="00294A"/>
          <w:w w:val="70"/>
        </w:rPr>
        <w:t>Κατάθεση</w:t>
      </w:r>
      <w:r>
        <w:rPr>
          <w:color w:val="00294A"/>
          <w:spacing w:val="8"/>
          <w:w w:val="70"/>
        </w:rPr>
        <w:t xml:space="preserve"> </w:t>
      </w:r>
      <w:r>
        <w:rPr>
          <w:color w:val="00294A"/>
          <w:w w:val="70"/>
        </w:rPr>
        <w:t>εργασιών</w:t>
      </w:r>
      <w:r>
        <w:rPr>
          <w:color w:val="00294A"/>
          <w:spacing w:val="12"/>
          <w:w w:val="70"/>
        </w:rPr>
        <w:t xml:space="preserve"> </w:t>
      </w:r>
      <w:r>
        <w:rPr>
          <w:color w:val="00294A"/>
          <w:w w:val="70"/>
        </w:rPr>
        <w:t>στο</w:t>
      </w:r>
      <w:r>
        <w:rPr>
          <w:color w:val="00294A"/>
          <w:spacing w:val="11"/>
          <w:w w:val="70"/>
        </w:rPr>
        <w:t xml:space="preserve"> </w:t>
      </w:r>
      <w:r>
        <w:rPr>
          <w:color w:val="00294A"/>
          <w:w w:val="70"/>
        </w:rPr>
        <w:t>αποθετήριο</w:t>
      </w:r>
      <w:r>
        <w:rPr>
          <w:color w:val="00294A"/>
          <w:spacing w:val="12"/>
          <w:w w:val="70"/>
        </w:rPr>
        <w:t xml:space="preserve"> </w:t>
      </w:r>
      <w:r>
        <w:rPr>
          <w:color w:val="00294A"/>
          <w:w w:val="70"/>
        </w:rPr>
        <w:t>«Πέργαμος»</w:t>
      </w:r>
      <w:r>
        <w:rPr>
          <w:color w:val="00294A"/>
          <w:spacing w:val="12"/>
          <w:w w:val="70"/>
        </w:rPr>
        <w:t xml:space="preserve"> </w:t>
      </w:r>
      <w:r>
        <w:rPr>
          <w:color w:val="00294A"/>
          <w:w w:val="70"/>
        </w:rPr>
        <w:t>και</w:t>
      </w:r>
      <w:r>
        <w:rPr>
          <w:color w:val="00294A"/>
          <w:spacing w:val="11"/>
          <w:w w:val="70"/>
        </w:rPr>
        <w:t xml:space="preserve"> </w:t>
      </w:r>
      <w:r>
        <w:rPr>
          <w:color w:val="00294A"/>
          <w:w w:val="70"/>
        </w:rPr>
        <w:t>έλεγχος</w:t>
      </w:r>
      <w:r>
        <w:rPr>
          <w:color w:val="00294A"/>
          <w:spacing w:val="9"/>
          <w:w w:val="70"/>
        </w:rPr>
        <w:t xml:space="preserve"> </w:t>
      </w:r>
      <w:r>
        <w:rPr>
          <w:color w:val="00294A"/>
          <w:w w:val="70"/>
        </w:rPr>
        <w:t>δανειστικών</w:t>
      </w:r>
      <w:r>
        <w:rPr>
          <w:color w:val="00294A"/>
          <w:spacing w:val="-52"/>
          <w:w w:val="70"/>
        </w:rPr>
        <w:t xml:space="preserve"> </w:t>
      </w:r>
      <w:r>
        <w:rPr>
          <w:color w:val="00294A"/>
          <w:w w:val="70"/>
        </w:rPr>
        <w:t>εκκρεμοτήτων</w:t>
      </w:r>
      <w:r>
        <w:rPr>
          <w:color w:val="00294A"/>
          <w:spacing w:val="-8"/>
          <w:w w:val="70"/>
        </w:rPr>
        <w:t xml:space="preserve"> </w:t>
      </w:r>
      <w:r>
        <w:rPr>
          <w:color w:val="00294A"/>
          <w:w w:val="70"/>
        </w:rPr>
        <w:t>στη</w:t>
      </w:r>
      <w:r>
        <w:rPr>
          <w:color w:val="00294A"/>
          <w:spacing w:val="-10"/>
          <w:w w:val="70"/>
        </w:rPr>
        <w:t xml:space="preserve"> </w:t>
      </w:r>
      <w:r>
        <w:rPr>
          <w:color w:val="00294A"/>
          <w:w w:val="70"/>
        </w:rPr>
        <w:t>Βιβλιοθήκη</w:t>
      </w:r>
      <w:r>
        <w:rPr>
          <w:color w:val="00294A"/>
          <w:spacing w:val="-9"/>
          <w:w w:val="70"/>
        </w:rPr>
        <w:t xml:space="preserve"> </w:t>
      </w:r>
      <w:r>
        <w:rPr>
          <w:color w:val="00294A"/>
          <w:w w:val="70"/>
        </w:rPr>
        <w:t>Νομικής</w:t>
      </w:r>
      <w:r>
        <w:rPr>
          <w:color w:val="00294A"/>
          <w:spacing w:val="-10"/>
          <w:w w:val="70"/>
        </w:rPr>
        <w:t xml:space="preserve"> </w:t>
      </w:r>
      <w:r>
        <w:rPr>
          <w:color w:val="00294A"/>
          <w:w w:val="70"/>
        </w:rPr>
        <w:t>Σχολής</w:t>
      </w:r>
    </w:p>
    <w:p w14:paraId="72A918FC" w14:textId="77777777" w:rsidR="00EE69E0" w:rsidRDefault="00EE69E0">
      <w:pPr>
        <w:pStyle w:val="a3"/>
        <w:spacing w:before="9"/>
        <w:rPr>
          <w:rFonts w:ascii="Arial"/>
          <w:b/>
          <w:sz w:val="27"/>
        </w:rPr>
      </w:pPr>
    </w:p>
    <w:p w14:paraId="5C30669E" w14:textId="77777777" w:rsidR="00EE69E0" w:rsidRDefault="00000000">
      <w:pPr>
        <w:pStyle w:val="a3"/>
        <w:ind w:left="120" w:right="114"/>
        <w:jc w:val="both"/>
      </w:pPr>
      <w:r>
        <w:rPr>
          <w:color w:val="414042"/>
          <w:w w:val="85"/>
        </w:rPr>
        <w:t>Κατά την περίοδο αναστολής λειτουργίας των Βιβλιοθηκών, λόγω της πανδημίας του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90"/>
        </w:rPr>
        <w:t>COVID-19, η κατάθεση διπλωματικών εργασιών και διδακτορικών διατριβών στο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αποθετήριο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«Πέργαμος»,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καθώς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και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ο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έλεγχος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δανειστικών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90"/>
        </w:rPr>
        <w:t>εκκρεμοτήτων,</w:t>
      </w:r>
      <w:r>
        <w:rPr>
          <w:color w:val="414042"/>
          <w:spacing w:val="1"/>
          <w:w w:val="90"/>
        </w:rPr>
        <w:t xml:space="preserve"> </w:t>
      </w:r>
      <w:r>
        <w:rPr>
          <w:color w:val="414042"/>
          <w:w w:val="85"/>
        </w:rPr>
        <w:t>διεκπεραιώνονται</w:t>
      </w:r>
      <w:r>
        <w:rPr>
          <w:color w:val="414042"/>
          <w:spacing w:val="1"/>
          <w:w w:val="85"/>
        </w:rPr>
        <w:t xml:space="preserve"> </w:t>
      </w:r>
      <w:r>
        <w:rPr>
          <w:rFonts w:ascii="Arial" w:hAnsi="Arial"/>
          <w:b/>
          <w:color w:val="414042"/>
          <w:w w:val="85"/>
        </w:rPr>
        <w:t>χωρίς</w:t>
      </w:r>
      <w:r>
        <w:rPr>
          <w:rFonts w:ascii="Arial" w:hAnsi="Arial"/>
          <w:b/>
          <w:color w:val="414042"/>
          <w:spacing w:val="1"/>
          <w:w w:val="85"/>
        </w:rPr>
        <w:t xml:space="preserve"> </w:t>
      </w:r>
      <w:r>
        <w:rPr>
          <w:rFonts w:ascii="Arial" w:hAnsi="Arial"/>
          <w:b/>
          <w:color w:val="414042"/>
          <w:w w:val="85"/>
        </w:rPr>
        <w:t>τη</w:t>
      </w:r>
      <w:r>
        <w:rPr>
          <w:rFonts w:ascii="Arial" w:hAnsi="Arial"/>
          <w:b/>
          <w:color w:val="414042"/>
          <w:spacing w:val="1"/>
          <w:w w:val="85"/>
        </w:rPr>
        <w:t xml:space="preserve"> </w:t>
      </w:r>
      <w:r>
        <w:rPr>
          <w:rFonts w:ascii="Arial" w:hAnsi="Arial"/>
          <w:b/>
          <w:color w:val="414042"/>
          <w:w w:val="85"/>
        </w:rPr>
        <w:t>φυσική</w:t>
      </w:r>
      <w:r>
        <w:rPr>
          <w:rFonts w:ascii="Arial" w:hAnsi="Arial"/>
          <w:b/>
          <w:color w:val="414042"/>
          <w:spacing w:val="1"/>
          <w:w w:val="85"/>
        </w:rPr>
        <w:t xml:space="preserve"> </w:t>
      </w:r>
      <w:r>
        <w:rPr>
          <w:rFonts w:ascii="Arial" w:hAnsi="Arial"/>
          <w:b/>
          <w:color w:val="414042"/>
          <w:w w:val="85"/>
        </w:rPr>
        <w:t>παρουσία</w:t>
      </w:r>
      <w:r>
        <w:rPr>
          <w:rFonts w:ascii="Arial" w:hAnsi="Arial"/>
          <w:b/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των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φοιτητών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στους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χώρους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της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Γραμματείας και της Βιβλιοθήκης της Νομικής Σχολής ακολουθώντας τις παρακάτω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95"/>
        </w:rPr>
        <w:t>οδηγίες:</w:t>
      </w:r>
    </w:p>
    <w:p w14:paraId="47DDAAF7" w14:textId="77777777" w:rsidR="00EE69E0" w:rsidRDefault="00EE69E0">
      <w:pPr>
        <w:pStyle w:val="a3"/>
        <w:rPr>
          <w:sz w:val="17"/>
        </w:rPr>
      </w:pPr>
    </w:p>
    <w:p w14:paraId="1DF4B154" w14:textId="77777777" w:rsidR="00EE69E0" w:rsidRDefault="00000000">
      <w:pPr>
        <w:pStyle w:val="1"/>
        <w:spacing w:before="92"/>
      </w:pPr>
      <w:r>
        <w:rPr>
          <w:color w:val="414042"/>
          <w:w w:val="75"/>
          <w:u w:val="single" w:color="414042"/>
        </w:rPr>
        <w:t>Κατάθεση</w:t>
      </w:r>
      <w:r>
        <w:rPr>
          <w:color w:val="414042"/>
          <w:spacing w:val="-6"/>
          <w:w w:val="75"/>
          <w:u w:val="single" w:color="414042"/>
        </w:rPr>
        <w:t xml:space="preserve"> </w:t>
      </w:r>
      <w:r>
        <w:rPr>
          <w:color w:val="414042"/>
          <w:w w:val="75"/>
          <w:u w:val="single" w:color="414042"/>
        </w:rPr>
        <w:t>στο</w:t>
      </w:r>
      <w:r>
        <w:rPr>
          <w:color w:val="414042"/>
          <w:spacing w:val="-4"/>
          <w:w w:val="75"/>
          <w:u w:val="single" w:color="414042"/>
        </w:rPr>
        <w:t xml:space="preserve"> </w:t>
      </w:r>
      <w:r>
        <w:rPr>
          <w:color w:val="414042"/>
          <w:w w:val="75"/>
          <w:u w:val="single" w:color="414042"/>
        </w:rPr>
        <w:t>αποθετήριο</w:t>
      </w:r>
      <w:r>
        <w:rPr>
          <w:color w:val="414042"/>
          <w:spacing w:val="-3"/>
          <w:w w:val="75"/>
          <w:u w:val="single" w:color="414042"/>
        </w:rPr>
        <w:t xml:space="preserve"> </w:t>
      </w:r>
      <w:r>
        <w:rPr>
          <w:color w:val="414042"/>
          <w:w w:val="75"/>
          <w:u w:val="single" w:color="414042"/>
        </w:rPr>
        <w:t>«Πέργαμος»</w:t>
      </w:r>
    </w:p>
    <w:p w14:paraId="4F43B70F" w14:textId="77777777" w:rsidR="00EE69E0" w:rsidRDefault="00EE69E0">
      <w:pPr>
        <w:pStyle w:val="a3"/>
        <w:spacing w:before="3"/>
        <w:rPr>
          <w:rFonts w:ascii="Arial"/>
          <w:b/>
          <w:sz w:val="17"/>
        </w:rPr>
      </w:pPr>
    </w:p>
    <w:p w14:paraId="73D2A897" w14:textId="77777777" w:rsidR="00EE69E0" w:rsidRDefault="00000000">
      <w:pPr>
        <w:pStyle w:val="a3"/>
        <w:spacing w:before="94"/>
        <w:ind w:left="120" w:right="114"/>
        <w:jc w:val="both"/>
      </w:pPr>
      <w:r>
        <w:pict w14:anchorId="1C33A507">
          <v:rect id="_x0000_s1029" style="position:absolute;left:0;text-align:left;margin-left:90pt;margin-top:17.85pt;width:41.05pt;height:.7pt;z-index:-15755264;mso-position-horizontal-relative:page" fillcolor="#414042" stroked="f">
            <w10:wrap anchorx="page"/>
          </v:rect>
        </w:pict>
      </w:r>
      <w:r>
        <w:rPr>
          <w:rFonts w:ascii="Arial" w:hAnsi="Arial"/>
          <w:b/>
          <w:color w:val="414042"/>
          <w:w w:val="85"/>
        </w:rPr>
        <w:t>Βήμα 1</w:t>
      </w:r>
      <w:r>
        <w:rPr>
          <w:rFonts w:ascii="Arial" w:hAnsi="Arial"/>
          <w:b/>
          <w:color w:val="414042"/>
          <w:w w:val="85"/>
          <w:position w:val="6"/>
          <w:sz w:val="17"/>
        </w:rPr>
        <w:t>ο</w:t>
      </w:r>
      <w:r>
        <w:rPr>
          <w:rFonts w:ascii="Arial" w:hAnsi="Arial"/>
          <w:b/>
          <w:color w:val="414042"/>
          <w:w w:val="85"/>
        </w:rPr>
        <w:t xml:space="preserve">: </w:t>
      </w:r>
      <w:r>
        <w:rPr>
          <w:w w:val="85"/>
        </w:rPr>
        <w:t xml:space="preserve">Ο/Η </w:t>
      </w:r>
      <w:r>
        <w:rPr>
          <w:color w:val="414042"/>
          <w:w w:val="85"/>
        </w:rPr>
        <w:t>φοιτητής/</w:t>
      </w:r>
      <w:proofErr w:type="spellStart"/>
      <w:r>
        <w:rPr>
          <w:color w:val="414042"/>
          <w:w w:val="85"/>
        </w:rPr>
        <w:t>τρια</w:t>
      </w:r>
      <w:proofErr w:type="spellEnd"/>
      <w:r>
        <w:rPr>
          <w:color w:val="414042"/>
          <w:w w:val="85"/>
        </w:rPr>
        <w:t xml:space="preserve"> </w:t>
      </w:r>
      <w:r>
        <w:rPr>
          <w:w w:val="85"/>
        </w:rPr>
        <w:t>προκειμένου να καταχωρήσει την εργασία του/της στο</w:t>
      </w:r>
      <w:r>
        <w:rPr>
          <w:spacing w:val="1"/>
          <w:w w:val="85"/>
        </w:rPr>
        <w:t xml:space="preserve"> </w:t>
      </w:r>
      <w:r>
        <w:rPr>
          <w:w w:val="90"/>
        </w:rPr>
        <w:t>ψηφιακό</w:t>
      </w:r>
      <w:r>
        <w:rPr>
          <w:spacing w:val="1"/>
          <w:w w:val="90"/>
        </w:rPr>
        <w:t xml:space="preserve"> </w:t>
      </w:r>
      <w:r>
        <w:rPr>
          <w:w w:val="90"/>
        </w:rPr>
        <w:t>αποθετήριο</w:t>
      </w:r>
      <w:r>
        <w:rPr>
          <w:spacing w:val="1"/>
          <w:w w:val="90"/>
        </w:rPr>
        <w:t xml:space="preserve"> </w:t>
      </w:r>
      <w:r>
        <w:rPr>
          <w:w w:val="90"/>
        </w:rPr>
        <w:t>«Πέργαμος»,</w:t>
      </w:r>
      <w:r>
        <w:rPr>
          <w:spacing w:val="1"/>
          <w:w w:val="90"/>
        </w:rPr>
        <w:t xml:space="preserve"> </w:t>
      </w:r>
      <w:r>
        <w:rPr>
          <w:w w:val="90"/>
        </w:rPr>
        <w:t>δημιουργεί</w:t>
      </w:r>
      <w:r>
        <w:rPr>
          <w:spacing w:val="1"/>
          <w:w w:val="90"/>
        </w:rPr>
        <w:t xml:space="preserve"> </w:t>
      </w:r>
      <w:r>
        <w:rPr>
          <w:w w:val="90"/>
        </w:rPr>
        <w:t>υποχρεωτικά</w:t>
      </w:r>
      <w:r>
        <w:rPr>
          <w:spacing w:val="1"/>
          <w:w w:val="90"/>
        </w:rPr>
        <w:t xml:space="preserve"> </w:t>
      </w:r>
      <w:r>
        <w:rPr>
          <w:w w:val="90"/>
        </w:rPr>
        <w:t>έναν</w:t>
      </w:r>
      <w:r>
        <w:rPr>
          <w:spacing w:val="1"/>
          <w:w w:val="90"/>
        </w:rPr>
        <w:t xml:space="preserve"> </w:t>
      </w:r>
      <w:r>
        <w:rPr>
          <w:w w:val="90"/>
        </w:rPr>
        <w:t>λογαριασμό</w:t>
      </w:r>
      <w:r>
        <w:rPr>
          <w:spacing w:val="1"/>
          <w:w w:val="90"/>
        </w:rPr>
        <w:t xml:space="preserve"> </w:t>
      </w:r>
      <w:r>
        <w:rPr>
          <w:w w:val="85"/>
        </w:rPr>
        <w:t>ηλεκτρονικού ταχυδρομείου στο ΕΚΠΑ (εφόσον δεν έχει ήδη). Η δημιουργία λογαριασμού</w:t>
      </w:r>
      <w:r>
        <w:rPr>
          <w:spacing w:val="-53"/>
          <w:w w:val="85"/>
        </w:rPr>
        <w:t xml:space="preserve"> </w:t>
      </w:r>
      <w:r>
        <w:rPr>
          <w:spacing w:val="-1"/>
          <w:w w:val="90"/>
        </w:rPr>
        <w:t xml:space="preserve">γίνεται </w:t>
      </w:r>
      <w:r>
        <w:rPr>
          <w:w w:val="90"/>
        </w:rPr>
        <w:t>μέσω του Κέντρου Λειτουργίας και Διαχείρισης Δικτύου (ΚΛΕΙΔΙ) του ΕΚΠΑ:</w:t>
      </w:r>
      <w:r>
        <w:rPr>
          <w:spacing w:val="1"/>
          <w:w w:val="90"/>
        </w:rPr>
        <w:t xml:space="preserve"> </w:t>
      </w:r>
      <w:hyperlink r:id="rId4">
        <w:r>
          <w:rPr>
            <w:color w:val="0000FF"/>
            <w:w w:val="95"/>
            <w:u w:val="single" w:color="0000FF"/>
          </w:rPr>
          <w:t>http://www.noc.uoa.gr</w:t>
        </w:r>
      </w:hyperlink>
      <w:r>
        <w:rPr>
          <w:color w:val="0000FF"/>
          <w:w w:val="95"/>
        </w:rPr>
        <w:t>.</w:t>
      </w:r>
    </w:p>
    <w:p w14:paraId="739AA981" w14:textId="77777777" w:rsidR="00EE69E0" w:rsidRDefault="00EE69E0">
      <w:pPr>
        <w:pStyle w:val="a3"/>
        <w:spacing w:before="4"/>
        <w:rPr>
          <w:sz w:val="25"/>
        </w:rPr>
      </w:pPr>
    </w:p>
    <w:p w14:paraId="0F65B56C" w14:textId="7A1B9248" w:rsidR="00EE69E0" w:rsidRDefault="00000000">
      <w:pPr>
        <w:pStyle w:val="a3"/>
        <w:ind w:left="120" w:right="122"/>
        <w:jc w:val="both"/>
      </w:pPr>
      <w:r>
        <w:pict w14:anchorId="044ECAF3">
          <v:rect id="_x0000_s1028" style="position:absolute;left:0;text-align:left;margin-left:90pt;margin-top:13.15pt;width:39.4pt;height:.7pt;z-index:-15754752;mso-position-horizontal-relative:page" fillcolor="black" stroked="f">
            <w10:wrap anchorx="page"/>
          </v:rect>
        </w:pict>
      </w:r>
      <w:r>
        <w:rPr>
          <w:rFonts w:ascii="Arial" w:hAnsi="Arial"/>
          <w:b/>
          <w:spacing w:val="-1"/>
          <w:w w:val="85"/>
        </w:rPr>
        <w:t>Βήμα 2</w:t>
      </w:r>
      <w:r>
        <w:rPr>
          <w:rFonts w:ascii="Arial" w:hAnsi="Arial"/>
          <w:b/>
          <w:spacing w:val="-1"/>
          <w:w w:val="85"/>
          <w:position w:val="6"/>
          <w:sz w:val="17"/>
        </w:rPr>
        <w:t>ο</w:t>
      </w:r>
      <w:r>
        <w:rPr>
          <w:rFonts w:ascii="Arial" w:hAnsi="Arial"/>
          <w:b/>
          <w:spacing w:val="-1"/>
          <w:w w:val="85"/>
        </w:rPr>
        <w:t xml:space="preserve">: </w:t>
      </w:r>
      <w:r>
        <w:rPr>
          <w:spacing w:val="-1"/>
          <w:w w:val="85"/>
        </w:rPr>
        <w:t xml:space="preserve">Ο/Η </w:t>
      </w:r>
      <w:r>
        <w:rPr>
          <w:color w:val="414042"/>
          <w:spacing w:val="-1"/>
          <w:w w:val="85"/>
        </w:rPr>
        <w:t>φοιτητής/</w:t>
      </w:r>
      <w:proofErr w:type="spellStart"/>
      <w:r>
        <w:rPr>
          <w:color w:val="414042"/>
          <w:spacing w:val="-1"/>
          <w:w w:val="85"/>
        </w:rPr>
        <w:t>τρια</w:t>
      </w:r>
      <w:proofErr w:type="spellEnd"/>
      <w:r>
        <w:rPr>
          <w:color w:val="414042"/>
          <w:spacing w:val="-1"/>
          <w:w w:val="85"/>
        </w:rPr>
        <w:t xml:space="preserve"> </w:t>
      </w:r>
      <w:r>
        <w:rPr>
          <w:w w:val="85"/>
        </w:rPr>
        <w:t>καταθέτει υποχρεωτικά την εργασία του/της στο Ψηφιακό</w:t>
      </w:r>
      <w:r>
        <w:rPr>
          <w:spacing w:val="-53"/>
          <w:w w:val="85"/>
        </w:rPr>
        <w:t xml:space="preserve"> </w:t>
      </w:r>
      <w:r>
        <w:rPr>
          <w:w w:val="85"/>
        </w:rPr>
        <w:t>Αποθετήριο «Πέργαμος» (</w:t>
      </w:r>
      <w:r>
        <w:rPr>
          <w:color w:val="0000FF"/>
          <w:w w:val="85"/>
        </w:rPr>
        <w:t>pergamos.lib.uoa.gr</w:t>
      </w:r>
      <w:r>
        <w:rPr>
          <w:w w:val="85"/>
        </w:rPr>
        <w:t>) ακολουθώντας τις σχετικές οδηγίες και</w:t>
      </w:r>
      <w:r>
        <w:rPr>
          <w:spacing w:val="1"/>
          <w:w w:val="85"/>
        </w:rPr>
        <w:t xml:space="preserve"> </w:t>
      </w:r>
      <w:r>
        <w:rPr>
          <w:w w:val="85"/>
        </w:rPr>
        <w:t>ενημερώνεται με e-</w:t>
      </w:r>
      <w:proofErr w:type="spellStart"/>
      <w:r>
        <w:rPr>
          <w:w w:val="85"/>
        </w:rPr>
        <w:t>mail</w:t>
      </w:r>
      <w:proofErr w:type="spellEnd"/>
      <w:r>
        <w:rPr>
          <w:w w:val="85"/>
        </w:rPr>
        <w:t xml:space="preserve"> για την πορεία κατάθεσης της εργασίας του/της. </w:t>
      </w:r>
      <w:r w:rsidR="00D154FD">
        <w:rPr>
          <w:w w:val="85"/>
        </w:rPr>
        <w:t xml:space="preserve">Επίσης κατατίθεται ηλεκτρονικά στην Πέργαμο στο </w:t>
      </w:r>
      <w:r w:rsidR="00D154FD" w:rsidRPr="00D154FD">
        <w:rPr>
          <w:b/>
          <w:bCs/>
          <w:w w:val="85"/>
        </w:rPr>
        <w:t xml:space="preserve">Προαιρετικό αρχείο </w:t>
      </w:r>
      <w:r w:rsidR="00D154FD" w:rsidRPr="00D154FD">
        <w:rPr>
          <w:b/>
          <w:bCs/>
          <w:w w:val="85"/>
          <w:lang w:val="en-US"/>
        </w:rPr>
        <w:t>zip</w:t>
      </w:r>
      <w:r w:rsidR="00D154FD" w:rsidRPr="00D154FD">
        <w:rPr>
          <w:b/>
          <w:bCs/>
          <w:w w:val="85"/>
        </w:rPr>
        <w:t xml:space="preserve"> με συνοδευτικό υλικό</w:t>
      </w:r>
      <w:r w:rsidR="00D154FD">
        <w:rPr>
          <w:b/>
          <w:bCs/>
          <w:w w:val="85"/>
        </w:rPr>
        <w:t xml:space="preserve"> </w:t>
      </w:r>
      <w:r w:rsidR="00D154FD" w:rsidRPr="00D154FD">
        <w:rPr>
          <w:w w:val="85"/>
        </w:rPr>
        <w:t xml:space="preserve"> </w:t>
      </w:r>
      <w:r w:rsidR="00D154FD">
        <w:rPr>
          <w:w w:val="85"/>
        </w:rPr>
        <w:t xml:space="preserve">  </w:t>
      </w:r>
      <w:r w:rsidR="00D154FD">
        <w:rPr>
          <w:w w:val="85"/>
        </w:rPr>
        <w:t xml:space="preserve"> το</w:t>
      </w:r>
      <w:r w:rsidR="00D154FD">
        <w:t xml:space="preserve"> </w:t>
      </w:r>
      <w:hyperlink r:id="rId5" w:tgtFrame="_blank" w:tooltip="Έντυπο για κατάθεση δiπλωματικής εργασίας " w:history="1">
        <w:r w:rsidR="00D154FD" w:rsidRPr="00D154FD">
          <w:rPr>
            <w:rStyle w:val="-"/>
            <w:sz w:val="22"/>
            <w:szCs w:val="22"/>
          </w:rPr>
          <w:t xml:space="preserve">Έντυπο για κατάθεση </w:t>
        </w:r>
        <w:proofErr w:type="spellStart"/>
        <w:r w:rsidR="00D154FD" w:rsidRPr="00D154FD">
          <w:rPr>
            <w:rStyle w:val="-"/>
            <w:sz w:val="22"/>
            <w:szCs w:val="22"/>
          </w:rPr>
          <w:t>δiπλωματικής</w:t>
        </w:r>
        <w:proofErr w:type="spellEnd"/>
        <w:r w:rsidR="00D154FD" w:rsidRPr="00D154FD">
          <w:rPr>
            <w:rStyle w:val="-"/>
            <w:sz w:val="22"/>
            <w:szCs w:val="22"/>
          </w:rPr>
          <w:t xml:space="preserve"> εργασίας </w:t>
        </w:r>
      </w:hyperlink>
      <w:r w:rsidR="00D154FD" w:rsidRPr="00D154FD">
        <w:rPr>
          <w:rStyle w:val="csc-uploads-filename"/>
          <w:sz w:val="22"/>
          <w:szCs w:val="22"/>
        </w:rPr>
        <w:t>που</w:t>
      </w:r>
      <w:r w:rsidR="00D154FD">
        <w:rPr>
          <w:rStyle w:val="csc-uploads-filename"/>
        </w:rPr>
        <w:t xml:space="preserve"> π</w:t>
      </w:r>
      <w:r w:rsidR="00D154FD">
        <w:rPr>
          <w:rStyle w:val="csc-uploads-description"/>
        </w:rPr>
        <w:t>εριλαμ</w:t>
      </w:r>
      <w:r w:rsidR="00D154FD" w:rsidRPr="00D154FD">
        <w:rPr>
          <w:w w:val="85"/>
        </w:rPr>
        <w:t>βάνει: 1. Υπεύθυνη Δήλωση παραχώρησης της μη αποκλειστικής άδειας διάθεσης. 2. Υπεύθυνη δήλωση περιορισμού πρόσβασης στο πλήρες κείμενο</w:t>
      </w:r>
      <w:r w:rsidR="00D154FD">
        <w:rPr>
          <w:w w:val="85"/>
        </w:rPr>
        <w:t xml:space="preserve">. </w:t>
      </w:r>
      <w:r>
        <w:rPr>
          <w:w w:val="85"/>
        </w:rPr>
        <w:t>Σε περίπτωση</w:t>
      </w:r>
      <w:r>
        <w:rPr>
          <w:spacing w:val="1"/>
          <w:w w:val="85"/>
        </w:rPr>
        <w:t xml:space="preserve"> </w:t>
      </w:r>
      <w:r>
        <w:rPr>
          <w:w w:val="90"/>
        </w:rPr>
        <w:t>διαπίστωσης</w:t>
      </w:r>
      <w:r>
        <w:rPr>
          <w:spacing w:val="1"/>
          <w:w w:val="90"/>
        </w:rPr>
        <w:t xml:space="preserve"> </w:t>
      </w:r>
      <w:r>
        <w:rPr>
          <w:w w:val="90"/>
        </w:rPr>
        <w:t>λαθών</w:t>
      </w:r>
      <w:r>
        <w:rPr>
          <w:spacing w:val="1"/>
          <w:w w:val="90"/>
        </w:rPr>
        <w:t xml:space="preserve"> </w:t>
      </w:r>
      <w:r>
        <w:rPr>
          <w:w w:val="90"/>
        </w:rPr>
        <w:t>λαμβάνει</w:t>
      </w:r>
      <w:r>
        <w:rPr>
          <w:spacing w:val="1"/>
          <w:w w:val="90"/>
        </w:rPr>
        <w:t xml:space="preserve"> </w:t>
      </w:r>
      <w:r>
        <w:rPr>
          <w:w w:val="90"/>
        </w:rPr>
        <w:t>σχετικό</w:t>
      </w:r>
      <w:r>
        <w:rPr>
          <w:spacing w:val="1"/>
          <w:w w:val="90"/>
        </w:rPr>
        <w:t xml:space="preserve"> </w:t>
      </w:r>
      <w:r>
        <w:rPr>
          <w:w w:val="90"/>
        </w:rPr>
        <w:t>e-</w:t>
      </w:r>
      <w:proofErr w:type="spellStart"/>
      <w:r>
        <w:rPr>
          <w:w w:val="90"/>
        </w:rPr>
        <w:t>mail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διορθώνει</w:t>
      </w:r>
      <w:r>
        <w:rPr>
          <w:spacing w:val="1"/>
          <w:w w:val="90"/>
        </w:rPr>
        <w:t xml:space="preserve"> </w:t>
      </w:r>
      <w:r>
        <w:rPr>
          <w:w w:val="90"/>
        </w:rPr>
        <w:t>ή</w:t>
      </w:r>
      <w:r>
        <w:rPr>
          <w:spacing w:val="1"/>
          <w:w w:val="90"/>
        </w:rPr>
        <w:t xml:space="preserve"> </w:t>
      </w:r>
      <w:r>
        <w:rPr>
          <w:w w:val="90"/>
        </w:rPr>
        <w:t>συμπληρώνει</w:t>
      </w:r>
      <w:r>
        <w:rPr>
          <w:spacing w:val="1"/>
          <w:w w:val="90"/>
        </w:rPr>
        <w:t xml:space="preserve"> </w:t>
      </w:r>
      <w:r>
        <w:rPr>
          <w:w w:val="90"/>
        </w:rPr>
        <w:t>τα</w:t>
      </w:r>
      <w:r>
        <w:rPr>
          <w:spacing w:val="1"/>
          <w:w w:val="90"/>
        </w:rPr>
        <w:t xml:space="preserve"> </w:t>
      </w:r>
      <w:r>
        <w:rPr>
          <w:w w:val="85"/>
        </w:rPr>
        <w:t>προβλεπόμενα στοιχεία και επαναλαμβάνει την καταχώρηση. Εφόσον η εργασία του/της</w:t>
      </w:r>
      <w:r>
        <w:rPr>
          <w:spacing w:val="-53"/>
          <w:w w:val="85"/>
        </w:rPr>
        <w:t xml:space="preserve"> </w:t>
      </w:r>
      <w:r>
        <w:rPr>
          <w:spacing w:val="-1"/>
          <w:w w:val="85"/>
        </w:rPr>
        <w:t xml:space="preserve">έχει καταχωρηθεί σωστά και έχει εγκριθεί από τη Βιβλιοθήκη, </w:t>
      </w:r>
      <w:r>
        <w:rPr>
          <w:w w:val="85"/>
        </w:rPr>
        <w:t>εμφανίζεται αυτόματα στο</w:t>
      </w:r>
      <w:r>
        <w:rPr>
          <w:spacing w:val="1"/>
          <w:w w:val="85"/>
        </w:rPr>
        <w:t xml:space="preserve"> </w:t>
      </w:r>
      <w:r>
        <w:rPr>
          <w:w w:val="85"/>
        </w:rPr>
        <w:t>σύστημα</w:t>
      </w:r>
      <w:r>
        <w:rPr>
          <w:spacing w:val="-9"/>
          <w:w w:val="85"/>
        </w:rPr>
        <w:t xml:space="preserve"> </w:t>
      </w:r>
      <w:r>
        <w:rPr>
          <w:w w:val="85"/>
        </w:rPr>
        <w:t>της</w:t>
      </w:r>
      <w:r>
        <w:rPr>
          <w:spacing w:val="-1"/>
          <w:w w:val="85"/>
        </w:rPr>
        <w:t xml:space="preserve"> </w:t>
      </w:r>
      <w:r>
        <w:rPr>
          <w:w w:val="85"/>
        </w:rPr>
        <w:t>Περγάμου</w:t>
      </w:r>
      <w:r>
        <w:rPr>
          <w:spacing w:val="-8"/>
          <w:w w:val="85"/>
        </w:rPr>
        <w:t xml:space="preserve"> </w:t>
      </w:r>
      <w:r>
        <w:rPr>
          <w:w w:val="85"/>
        </w:rPr>
        <w:t>μια</w:t>
      </w:r>
      <w:r>
        <w:rPr>
          <w:spacing w:val="-8"/>
          <w:w w:val="85"/>
        </w:rPr>
        <w:t xml:space="preserve"> </w:t>
      </w:r>
      <w:r>
        <w:rPr>
          <w:w w:val="85"/>
        </w:rPr>
        <w:t>«Βεβαίωση</w:t>
      </w:r>
      <w:r>
        <w:rPr>
          <w:spacing w:val="-6"/>
          <w:w w:val="85"/>
        </w:rPr>
        <w:t xml:space="preserve"> </w:t>
      </w:r>
      <w:r>
        <w:rPr>
          <w:w w:val="85"/>
        </w:rPr>
        <w:t>ηλεκτρονικής</w:t>
      </w:r>
      <w:r>
        <w:rPr>
          <w:spacing w:val="-5"/>
          <w:w w:val="85"/>
        </w:rPr>
        <w:t xml:space="preserve"> </w:t>
      </w:r>
      <w:r>
        <w:rPr>
          <w:w w:val="85"/>
        </w:rPr>
        <w:t>κατάθεσης».</w:t>
      </w:r>
    </w:p>
    <w:p w14:paraId="4BEDB7F1" w14:textId="77777777" w:rsidR="00EE69E0" w:rsidRDefault="00EE69E0">
      <w:pPr>
        <w:pStyle w:val="a3"/>
        <w:spacing w:before="10"/>
        <w:rPr>
          <w:sz w:val="25"/>
        </w:rPr>
      </w:pPr>
    </w:p>
    <w:p w14:paraId="79B66BDE" w14:textId="77777777" w:rsidR="00EE69E0" w:rsidRDefault="00000000">
      <w:pPr>
        <w:pStyle w:val="a3"/>
        <w:ind w:left="120" w:right="114"/>
        <w:jc w:val="both"/>
      </w:pPr>
      <w:r>
        <w:pict w14:anchorId="5DCC71BD">
          <v:rect id="_x0000_s1027" style="position:absolute;left:0;text-align:left;margin-left:90pt;margin-top:13.15pt;width:40.8pt;height:.7pt;z-index:-15754240;mso-position-horizontal-relative:page" fillcolor="#414042" stroked="f">
            <w10:wrap anchorx="page"/>
          </v:rect>
        </w:pict>
      </w:r>
      <w:r>
        <w:rPr>
          <w:rFonts w:ascii="Arial" w:hAnsi="Arial"/>
          <w:b/>
          <w:color w:val="414042"/>
          <w:w w:val="85"/>
        </w:rPr>
        <w:t>Βήμα 3</w:t>
      </w:r>
      <w:r>
        <w:rPr>
          <w:rFonts w:ascii="Arial" w:hAnsi="Arial"/>
          <w:b/>
          <w:color w:val="414042"/>
          <w:w w:val="85"/>
          <w:position w:val="6"/>
          <w:sz w:val="17"/>
        </w:rPr>
        <w:t>ο</w:t>
      </w:r>
      <w:r>
        <w:rPr>
          <w:color w:val="414042"/>
          <w:w w:val="85"/>
        </w:rPr>
        <w:t>: Ο/Η φοιτητής/</w:t>
      </w:r>
      <w:proofErr w:type="spellStart"/>
      <w:r>
        <w:rPr>
          <w:color w:val="414042"/>
          <w:w w:val="85"/>
        </w:rPr>
        <w:t>τρια</w:t>
      </w:r>
      <w:proofErr w:type="spellEnd"/>
      <w:r>
        <w:rPr>
          <w:color w:val="414042"/>
          <w:w w:val="85"/>
        </w:rPr>
        <w:t xml:space="preserve"> αποστέλλει στη Γραμματεία της Σχολής ηλεκτρονικά στο</w:t>
      </w:r>
      <w:r>
        <w:rPr>
          <w:color w:val="414042"/>
          <w:spacing w:val="1"/>
          <w:w w:val="85"/>
        </w:rPr>
        <w:t xml:space="preserve"> </w:t>
      </w:r>
      <w:hyperlink r:id="rId6">
        <w:r>
          <w:rPr>
            <w:color w:val="0000FF"/>
            <w:w w:val="85"/>
            <w:u w:val="single" w:color="0000FF"/>
          </w:rPr>
          <w:t>pms@law.uoa.gr</w:t>
        </w:r>
        <w:r>
          <w:rPr>
            <w:color w:val="0000FF"/>
            <w:w w:val="85"/>
          </w:rPr>
          <w:t xml:space="preserve"> </w:t>
        </w:r>
      </w:hyperlink>
      <w:r>
        <w:rPr>
          <w:color w:val="414042"/>
          <w:w w:val="85"/>
        </w:rPr>
        <w:t>τη «</w:t>
      </w:r>
      <w:r>
        <w:rPr>
          <w:w w:val="85"/>
        </w:rPr>
        <w:t xml:space="preserve">Βεβαίωση </w:t>
      </w:r>
      <w:r>
        <w:rPr>
          <w:color w:val="414042"/>
          <w:w w:val="85"/>
        </w:rPr>
        <w:t>ηλεκτρονικής κατάθεσης», όπως αυτή εμφανίζεται στην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spacing w:val="-1"/>
          <w:w w:val="85"/>
        </w:rPr>
        <w:t>Πέργαμο</w:t>
      </w:r>
      <w:r>
        <w:rPr>
          <w:color w:val="414042"/>
          <w:spacing w:val="-8"/>
          <w:w w:val="85"/>
        </w:rPr>
        <w:t xml:space="preserve"> </w:t>
      </w:r>
      <w:r>
        <w:rPr>
          <w:color w:val="414042"/>
          <w:spacing w:val="-1"/>
          <w:w w:val="85"/>
        </w:rPr>
        <w:t>μετά</w:t>
      </w:r>
      <w:r>
        <w:rPr>
          <w:color w:val="414042"/>
          <w:spacing w:val="-9"/>
          <w:w w:val="85"/>
        </w:rPr>
        <w:t xml:space="preserve"> </w:t>
      </w:r>
      <w:r>
        <w:rPr>
          <w:color w:val="414042"/>
          <w:spacing w:val="-1"/>
          <w:w w:val="85"/>
        </w:rPr>
        <w:t>την</w:t>
      </w:r>
      <w:r>
        <w:rPr>
          <w:color w:val="414042"/>
          <w:spacing w:val="-4"/>
          <w:w w:val="85"/>
        </w:rPr>
        <w:t xml:space="preserve"> </w:t>
      </w:r>
      <w:r>
        <w:rPr>
          <w:color w:val="414042"/>
          <w:spacing w:val="-1"/>
          <w:w w:val="85"/>
        </w:rPr>
        <w:t>επιτυχή</w:t>
      </w:r>
      <w:r>
        <w:rPr>
          <w:color w:val="414042"/>
          <w:spacing w:val="-5"/>
          <w:w w:val="85"/>
        </w:rPr>
        <w:t xml:space="preserve"> </w:t>
      </w:r>
      <w:r>
        <w:rPr>
          <w:color w:val="414042"/>
          <w:spacing w:val="-1"/>
          <w:w w:val="85"/>
        </w:rPr>
        <w:t>ανάρτηση</w:t>
      </w:r>
      <w:r>
        <w:rPr>
          <w:color w:val="414042"/>
          <w:spacing w:val="-10"/>
          <w:w w:val="85"/>
        </w:rPr>
        <w:t xml:space="preserve"> </w:t>
      </w:r>
      <w:r>
        <w:rPr>
          <w:color w:val="414042"/>
          <w:spacing w:val="-1"/>
          <w:w w:val="85"/>
        </w:rPr>
        <w:t xml:space="preserve">της </w:t>
      </w:r>
      <w:r>
        <w:rPr>
          <w:color w:val="414042"/>
          <w:w w:val="85"/>
        </w:rPr>
        <w:t>εργασίας</w:t>
      </w:r>
      <w:r>
        <w:rPr>
          <w:color w:val="414042"/>
          <w:spacing w:val="-5"/>
          <w:w w:val="85"/>
        </w:rPr>
        <w:t xml:space="preserve"> </w:t>
      </w:r>
      <w:r>
        <w:rPr>
          <w:color w:val="414042"/>
          <w:w w:val="85"/>
        </w:rPr>
        <w:t>του/της.</w:t>
      </w:r>
    </w:p>
    <w:p w14:paraId="199B35C9" w14:textId="77777777" w:rsidR="00EE69E0" w:rsidRDefault="00EE69E0">
      <w:pPr>
        <w:pStyle w:val="a3"/>
        <w:spacing w:before="7"/>
        <w:rPr>
          <w:sz w:val="25"/>
        </w:rPr>
      </w:pPr>
    </w:p>
    <w:p w14:paraId="726B2746" w14:textId="77777777" w:rsidR="00EE69E0" w:rsidRDefault="00000000">
      <w:pPr>
        <w:pStyle w:val="1"/>
      </w:pPr>
      <w:r>
        <w:rPr>
          <w:color w:val="414042"/>
          <w:w w:val="70"/>
          <w:u w:val="single" w:color="414042"/>
        </w:rPr>
        <w:t>Έλεγχος</w:t>
      </w:r>
      <w:r>
        <w:rPr>
          <w:color w:val="414042"/>
          <w:spacing w:val="28"/>
          <w:w w:val="70"/>
          <w:u w:val="single" w:color="414042"/>
        </w:rPr>
        <w:t xml:space="preserve"> </w:t>
      </w:r>
      <w:r>
        <w:rPr>
          <w:color w:val="414042"/>
          <w:w w:val="70"/>
          <w:u w:val="single" w:color="414042"/>
        </w:rPr>
        <w:t>δανειστικών</w:t>
      </w:r>
      <w:r>
        <w:rPr>
          <w:color w:val="414042"/>
          <w:spacing w:val="31"/>
          <w:w w:val="70"/>
          <w:u w:val="single" w:color="414042"/>
        </w:rPr>
        <w:t xml:space="preserve"> </w:t>
      </w:r>
      <w:r>
        <w:rPr>
          <w:color w:val="414042"/>
          <w:w w:val="70"/>
          <w:u w:val="single" w:color="414042"/>
        </w:rPr>
        <w:t>εκκρεμοτήτων</w:t>
      </w:r>
    </w:p>
    <w:p w14:paraId="13CE9EAB" w14:textId="77777777" w:rsidR="00EE69E0" w:rsidRDefault="00EE69E0">
      <w:pPr>
        <w:pStyle w:val="a3"/>
        <w:spacing w:before="3"/>
        <w:rPr>
          <w:rFonts w:ascii="Arial"/>
          <w:b/>
          <w:sz w:val="17"/>
        </w:rPr>
      </w:pPr>
    </w:p>
    <w:p w14:paraId="78A9D1DF" w14:textId="77777777" w:rsidR="00EE69E0" w:rsidRDefault="00000000">
      <w:pPr>
        <w:spacing w:before="102" w:line="237" w:lineRule="auto"/>
        <w:ind w:left="120" w:right="119"/>
        <w:jc w:val="both"/>
        <w:rPr>
          <w:sz w:val="26"/>
        </w:rPr>
      </w:pPr>
      <w:r>
        <w:rPr>
          <w:color w:val="414042"/>
          <w:spacing w:val="-1"/>
          <w:w w:val="85"/>
          <w:sz w:val="26"/>
        </w:rPr>
        <w:t xml:space="preserve">Σε περίπτωση δανειστικών εκκρεμοτήτων η Βιβλιοθήκη </w:t>
      </w:r>
      <w:r>
        <w:rPr>
          <w:color w:val="414042"/>
          <w:w w:val="85"/>
          <w:sz w:val="26"/>
        </w:rPr>
        <w:t>επικοινωνεί με τη Γραμματεία και</w:t>
      </w:r>
      <w:r>
        <w:rPr>
          <w:color w:val="414042"/>
          <w:spacing w:val="-53"/>
          <w:w w:val="85"/>
          <w:sz w:val="26"/>
        </w:rPr>
        <w:t xml:space="preserve"> </w:t>
      </w:r>
      <w:r>
        <w:rPr>
          <w:color w:val="414042"/>
          <w:spacing w:val="-1"/>
          <w:w w:val="90"/>
          <w:sz w:val="26"/>
        </w:rPr>
        <w:t>τον/την φοιτητή/</w:t>
      </w:r>
      <w:proofErr w:type="spellStart"/>
      <w:r>
        <w:rPr>
          <w:color w:val="414042"/>
          <w:spacing w:val="-1"/>
          <w:w w:val="90"/>
          <w:sz w:val="26"/>
        </w:rPr>
        <w:t>τρια</w:t>
      </w:r>
      <w:proofErr w:type="spellEnd"/>
      <w:r>
        <w:rPr>
          <w:color w:val="414042"/>
          <w:spacing w:val="-1"/>
          <w:w w:val="90"/>
          <w:sz w:val="26"/>
        </w:rPr>
        <w:t xml:space="preserve"> για την επιστροφή των τεκμηρίων </w:t>
      </w:r>
      <w:r>
        <w:rPr>
          <w:color w:val="414042"/>
          <w:w w:val="90"/>
          <w:sz w:val="26"/>
        </w:rPr>
        <w:t>χωρίς φυσική παρουσία. Η</w:t>
      </w:r>
      <w:r>
        <w:rPr>
          <w:color w:val="414042"/>
          <w:spacing w:val="1"/>
          <w:w w:val="90"/>
          <w:sz w:val="26"/>
        </w:rPr>
        <w:t xml:space="preserve"> </w:t>
      </w:r>
      <w:r>
        <w:rPr>
          <w:color w:val="414042"/>
          <w:spacing w:val="-1"/>
          <w:w w:val="80"/>
          <w:sz w:val="26"/>
        </w:rPr>
        <w:t xml:space="preserve">διαδικασία καθομολόγησης </w:t>
      </w:r>
      <w:r>
        <w:rPr>
          <w:rFonts w:ascii="Arial" w:hAnsi="Arial"/>
          <w:b/>
          <w:color w:val="414042"/>
          <w:spacing w:val="-1"/>
          <w:w w:val="80"/>
          <w:sz w:val="26"/>
        </w:rPr>
        <w:t xml:space="preserve">δεν </w:t>
      </w:r>
      <w:r>
        <w:rPr>
          <w:rFonts w:ascii="Arial" w:hAnsi="Arial"/>
          <w:b/>
          <w:color w:val="414042"/>
          <w:w w:val="80"/>
          <w:sz w:val="26"/>
        </w:rPr>
        <w:t>μπορεί να προχωρήσει εφόσον υπάρχουν δανειστικές</w:t>
      </w:r>
      <w:r>
        <w:rPr>
          <w:rFonts w:ascii="Arial" w:hAnsi="Arial"/>
          <w:b/>
          <w:color w:val="414042"/>
          <w:spacing w:val="-55"/>
          <w:w w:val="80"/>
          <w:sz w:val="26"/>
        </w:rPr>
        <w:t xml:space="preserve"> </w:t>
      </w:r>
      <w:r>
        <w:rPr>
          <w:rFonts w:ascii="Arial" w:hAnsi="Arial"/>
          <w:b/>
          <w:color w:val="414042"/>
          <w:w w:val="95"/>
          <w:sz w:val="26"/>
        </w:rPr>
        <w:t>εκκρεμότητες</w:t>
      </w:r>
      <w:r>
        <w:rPr>
          <w:color w:val="414042"/>
          <w:w w:val="95"/>
          <w:sz w:val="26"/>
        </w:rPr>
        <w:t>.</w:t>
      </w:r>
    </w:p>
    <w:p w14:paraId="25E54A5B" w14:textId="77777777" w:rsidR="00EE69E0" w:rsidRDefault="00EE69E0">
      <w:pPr>
        <w:pStyle w:val="a3"/>
        <w:spacing w:before="10"/>
        <w:rPr>
          <w:sz w:val="25"/>
        </w:rPr>
      </w:pPr>
    </w:p>
    <w:p w14:paraId="68623FBA" w14:textId="77777777" w:rsidR="00EE69E0" w:rsidRDefault="00000000">
      <w:pPr>
        <w:spacing w:line="230" w:lineRule="auto"/>
        <w:ind w:left="120" w:right="124"/>
        <w:jc w:val="both"/>
        <w:rPr>
          <w:i/>
          <w:sz w:val="27"/>
        </w:rPr>
      </w:pPr>
      <w:r>
        <w:rPr>
          <w:i/>
          <w:color w:val="414042"/>
          <w:w w:val="85"/>
          <w:sz w:val="27"/>
        </w:rPr>
        <w:t>Σε περίπτωση κωλύματος</w:t>
      </w:r>
      <w:r>
        <w:rPr>
          <w:i/>
          <w:color w:val="414042"/>
          <w:spacing w:val="1"/>
          <w:w w:val="85"/>
          <w:sz w:val="27"/>
        </w:rPr>
        <w:t xml:space="preserve"> </w:t>
      </w:r>
      <w:r>
        <w:rPr>
          <w:i/>
          <w:color w:val="414042"/>
          <w:w w:val="85"/>
          <w:sz w:val="27"/>
        </w:rPr>
        <w:t>υπάρχει δυνατότητα επικοινωνίας με το προσωπικό της</w:t>
      </w:r>
      <w:r>
        <w:rPr>
          <w:i/>
          <w:color w:val="414042"/>
          <w:spacing w:val="1"/>
          <w:w w:val="85"/>
          <w:sz w:val="27"/>
        </w:rPr>
        <w:t xml:space="preserve"> </w:t>
      </w:r>
      <w:r>
        <w:rPr>
          <w:i/>
          <w:color w:val="414042"/>
          <w:w w:val="85"/>
          <w:sz w:val="27"/>
        </w:rPr>
        <w:t>Βιβλιοθήκης τις εργάσιμες ημέρες από τις 8:30 έως και τις 16:00 στα τηλέφωνα</w:t>
      </w:r>
      <w:r>
        <w:rPr>
          <w:i/>
          <w:color w:val="414042"/>
          <w:spacing w:val="1"/>
          <w:w w:val="85"/>
          <w:sz w:val="27"/>
        </w:rPr>
        <w:t xml:space="preserve"> </w:t>
      </w:r>
      <w:r>
        <w:rPr>
          <w:i/>
          <w:color w:val="414042"/>
          <w:w w:val="90"/>
          <w:sz w:val="27"/>
        </w:rPr>
        <w:t>2103688065,</w:t>
      </w:r>
      <w:r>
        <w:rPr>
          <w:i/>
          <w:color w:val="414042"/>
          <w:spacing w:val="54"/>
          <w:sz w:val="27"/>
        </w:rPr>
        <w:t xml:space="preserve"> </w:t>
      </w:r>
      <w:r>
        <w:rPr>
          <w:i/>
          <w:color w:val="414042"/>
          <w:spacing w:val="55"/>
          <w:sz w:val="27"/>
        </w:rPr>
        <w:t xml:space="preserve"> </w:t>
      </w:r>
      <w:r>
        <w:rPr>
          <w:i/>
          <w:color w:val="414042"/>
          <w:w w:val="90"/>
          <w:sz w:val="27"/>
        </w:rPr>
        <w:t>2103688067,</w:t>
      </w:r>
      <w:r>
        <w:rPr>
          <w:i/>
          <w:color w:val="414042"/>
          <w:spacing w:val="54"/>
          <w:sz w:val="27"/>
        </w:rPr>
        <w:t xml:space="preserve"> </w:t>
      </w:r>
      <w:r>
        <w:rPr>
          <w:i/>
          <w:color w:val="414042"/>
          <w:spacing w:val="55"/>
          <w:sz w:val="27"/>
        </w:rPr>
        <w:t xml:space="preserve"> </w:t>
      </w:r>
      <w:r>
        <w:rPr>
          <w:i/>
          <w:color w:val="414042"/>
          <w:w w:val="90"/>
          <w:sz w:val="27"/>
        </w:rPr>
        <w:t>2103688061,</w:t>
      </w:r>
      <w:r>
        <w:rPr>
          <w:i/>
          <w:color w:val="414042"/>
          <w:spacing w:val="54"/>
          <w:sz w:val="27"/>
        </w:rPr>
        <w:t xml:space="preserve"> </w:t>
      </w:r>
      <w:r>
        <w:rPr>
          <w:i/>
          <w:color w:val="414042"/>
          <w:spacing w:val="55"/>
          <w:sz w:val="27"/>
        </w:rPr>
        <w:t xml:space="preserve"> </w:t>
      </w:r>
      <w:r>
        <w:rPr>
          <w:i/>
          <w:color w:val="414042"/>
          <w:w w:val="90"/>
          <w:sz w:val="27"/>
        </w:rPr>
        <w:t>καθώς</w:t>
      </w:r>
      <w:r>
        <w:rPr>
          <w:i/>
          <w:color w:val="414042"/>
          <w:spacing w:val="54"/>
          <w:sz w:val="27"/>
        </w:rPr>
        <w:t xml:space="preserve"> </w:t>
      </w:r>
      <w:r>
        <w:rPr>
          <w:i/>
          <w:color w:val="414042"/>
          <w:spacing w:val="55"/>
          <w:sz w:val="27"/>
        </w:rPr>
        <w:t xml:space="preserve"> </w:t>
      </w:r>
      <w:r>
        <w:rPr>
          <w:i/>
          <w:color w:val="414042"/>
          <w:w w:val="90"/>
          <w:sz w:val="27"/>
        </w:rPr>
        <w:t>και</w:t>
      </w:r>
      <w:r>
        <w:rPr>
          <w:i/>
          <w:color w:val="414042"/>
          <w:spacing w:val="84"/>
          <w:sz w:val="27"/>
        </w:rPr>
        <w:t xml:space="preserve">  </w:t>
      </w:r>
      <w:r>
        <w:rPr>
          <w:i/>
          <w:color w:val="414042"/>
          <w:w w:val="90"/>
          <w:sz w:val="27"/>
        </w:rPr>
        <w:t>ηλεκτρονικά</w:t>
      </w:r>
      <w:r>
        <w:rPr>
          <w:i/>
          <w:color w:val="414042"/>
          <w:spacing w:val="1"/>
          <w:w w:val="90"/>
          <w:sz w:val="27"/>
        </w:rPr>
        <w:t xml:space="preserve"> </w:t>
      </w:r>
      <w:r>
        <w:rPr>
          <w:i/>
          <w:color w:val="414042"/>
          <w:w w:val="95"/>
          <w:sz w:val="27"/>
        </w:rPr>
        <w:t>στο</w:t>
      </w:r>
      <w:r>
        <w:rPr>
          <w:i/>
          <w:color w:val="414042"/>
          <w:spacing w:val="-18"/>
          <w:w w:val="95"/>
          <w:sz w:val="27"/>
        </w:rPr>
        <w:t xml:space="preserve"> </w:t>
      </w:r>
      <w:hyperlink r:id="rId7">
        <w:r>
          <w:rPr>
            <w:i/>
            <w:color w:val="0000FF"/>
            <w:w w:val="95"/>
            <w:sz w:val="27"/>
            <w:u w:val="single" w:color="0000FF"/>
          </w:rPr>
          <w:t>nomiki@lib.uoa.gr</w:t>
        </w:r>
      </w:hyperlink>
      <w:r>
        <w:rPr>
          <w:i/>
          <w:color w:val="414042"/>
          <w:w w:val="95"/>
          <w:sz w:val="27"/>
        </w:rPr>
        <w:t>.</w:t>
      </w:r>
    </w:p>
    <w:sectPr w:rsidR="00EE69E0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9E0"/>
    <w:rsid w:val="001C59FC"/>
    <w:rsid w:val="00B26E4F"/>
    <w:rsid w:val="00D154FD"/>
    <w:rsid w:val="00E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4EEC73"/>
  <w15:docId w15:val="{F57E3699-BA8B-4547-A398-8E058B5F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anklin Gothic Medium" w:eastAsia="Franklin Gothic Medium" w:hAnsi="Franklin Gothic Medium" w:cs="Franklin Gothic Medium"/>
      <w:lang w:val="el-GR"/>
    </w:rPr>
  </w:style>
  <w:style w:type="paragraph" w:styleId="1">
    <w:name w:val="heading 1"/>
    <w:basedOn w:val="a"/>
    <w:uiPriority w:val="9"/>
    <w:qFormat/>
    <w:pPr>
      <w:ind w:left="103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54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sc-uploads-filename">
    <w:name w:val="csc-uploads-filename"/>
    <w:basedOn w:val="a0"/>
    <w:rsid w:val="00D154FD"/>
  </w:style>
  <w:style w:type="character" w:styleId="-">
    <w:name w:val="Hyperlink"/>
    <w:basedOn w:val="a0"/>
    <w:uiPriority w:val="99"/>
    <w:semiHidden/>
    <w:unhideWhenUsed/>
    <w:rsid w:val="00D154FD"/>
    <w:rPr>
      <w:color w:val="0000FF"/>
      <w:u w:val="single"/>
    </w:rPr>
  </w:style>
  <w:style w:type="character" w:customStyle="1" w:styleId="csc-uploads-description">
    <w:name w:val="csc-uploads-description"/>
    <w:basedOn w:val="a0"/>
    <w:rsid w:val="00D154FD"/>
  </w:style>
  <w:style w:type="character" w:customStyle="1" w:styleId="4Char">
    <w:name w:val="Επικεφαλίδα 4 Char"/>
    <w:basedOn w:val="a0"/>
    <w:link w:val="4"/>
    <w:uiPriority w:val="9"/>
    <w:semiHidden/>
    <w:rsid w:val="00D154FD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miki@lib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s@law.uoa.gr" TargetMode="External"/><Relationship Id="rId5" Type="http://schemas.openxmlformats.org/officeDocument/2006/relationships/hyperlink" Target="http://law.lib.uoa.gr/fileadmin/user_upload/entypo_gia_Metaptychiakes_ergasies_Katathesi_stin_Pergamo__1_.doc" TargetMode="External"/><Relationship Id="rId4" Type="http://schemas.openxmlformats.org/officeDocument/2006/relationships/hyperlink" Target="http://www.noc.uoa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aplatan</cp:lastModifiedBy>
  <cp:revision>2</cp:revision>
  <dcterms:created xsi:type="dcterms:W3CDTF">2023-04-05T07:29:00Z</dcterms:created>
  <dcterms:modified xsi:type="dcterms:W3CDTF">2023-04-05T07:29:00Z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